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23D6" w14:textId="77777777" w:rsidR="00480A3F" w:rsidRDefault="00480A3F" w:rsidP="00480A3F">
      <w:pPr>
        <w:spacing w:line="560" w:lineRule="exact"/>
        <w:ind w:left="720" w:hanging="720"/>
        <w:rPr>
          <w:rFonts w:ascii="標楷體" w:eastAsia="標楷體" w:hAnsi="標楷體"/>
          <w:b/>
          <w:bCs/>
          <w:color w:val="000000"/>
          <w:sz w:val="36"/>
          <w:szCs w:val="20"/>
        </w:rPr>
      </w:pPr>
      <w:r>
        <w:rPr>
          <w:rFonts w:ascii="標楷體" w:eastAsia="標楷體" w:hAnsi="標楷體" w:hint="eastAsia"/>
          <w:b/>
          <w:bCs/>
          <w:color w:val="000000"/>
          <w:sz w:val="36"/>
          <w:szCs w:val="20"/>
        </w:rPr>
        <w:t>附件二　簡易預先評估環境影響案件申報書</w:t>
      </w:r>
    </w:p>
    <w:p w14:paraId="68D789C7" w14:textId="77777777" w:rsidR="00480A3F" w:rsidRDefault="00480A3F" w:rsidP="00480A3F">
      <w:pPr>
        <w:spacing w:line="560" w:lineRule="exact"/>
        <w:ind w:left="720" w:hanging="720"/>
        <w:rPr>
          <w:rFonts w:ascii="標楷體" w:eastAsia="標楷體" w:hAnsi="標楷體"/>
          <w:b/>
          <w:bCs/>
          <w:color w:val="000000"/>
          <w:sz w:val="36"/>
          <w:szCs w:val="20"/>
        </w:rPr>
      </w:pPr>
    </w:p>
    <w:p w14:paraId="2FCD8A9C" w14:textId="77777777" w:rsidR="00480A3F" w:rsidRDefault="00480A3F" w:rsidP="00480A3F">
      <w:pPr>
        <w:widowControl/>
        <w:autoSpaceDE w:val="0"/>
        <w:autoSpaceDN w:val="0"/>
        <w:adjustRightInd w:val="0"/>
        <w:spacing w:before="60" w:after="60"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一、申請人基本資料（申請人填寫第一項至第四項由）：</w:t>
      </w:r>
    </w:p>
    <w:p w14:paraId="7B4B4B0D" w14:textId="77777777" w:rsidR="00480A3F" w:rsidRDefault="00480A3F" w:rsidP="00480A3F">
      <w:pPr>
        <w:widowControl/>
        <w:numPr>
          <w:ilvl w:val="0"/>
          <w:numId w:val="1"/>
        </w:numPr>
        <w:autoSpaceDE w:val="0"/>
        <w:autoSpaceDN w:val="0"/>
        <w:adjustRightInd w:val="0"/>
        <w:spacing w:before="60" w:after="60"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單位名稱（姓名）：</w:t>
      </w:r>
    </w:p>
    <w:p w14:paraId="128B1D66" w14:textId="77777777" w:rsidR="00480A3F" w:rsidRDefault="00480A3F" w:rsidP="00480A3F">
      <w:pPr>
        <w:widowControl/>
        <w:numPr>
          <w:ilvl w:val="0"/>
          <w:numId w:val="1"/>
        </w:numPr>
        <w:autoSpaceDE w:val="0"/>
        <w:autoSpaceDN w:val="0"/>
        <w:adjustRightInd w:val="0"/>
        <w:spacing w:before="60" w:after="60"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國民身分證統一編號：</w:t>
      </w:r>
    </w:p>
    <w:p w14:paraId="7DF38647" w14:textId="77777777" w:rsidR="00480A3F" w:rsidRDefault="00480A3F" w:rsidP="00480A3F">
      <w:pPr>
        <w:widowControl/>
        <w:numPr>
          <w:ilvl w:val="0"/>
          <w:numId w:val="1"/>
        </w:numPr>
        <w:autoSpaceDE w:val="0"/>
        <w:autoSpaceDN w:val="0"/>
        <w:adjustRightInd w:val="0"/>
        <w:spacing w:before="60" w:after="60"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通訊地址：</w:t>
      </w:r>
    </w:p>
    <w:p w14:paraId="027342CA" w14:textId="77777777" w:rsidR="00480A3F" w:rsidRDefault="00480A3F" w:rsidP="00480A3F">
      <w:pPr>
        <w:widowControl/>
        <w:numPr>
          <w:ilvl w:val="0"/>
          <w:numId w:val="1"/>
        </w:numPr>
        <w:autoSpaceDE w:val="0"/>
        <w:autoSpaceDN w:val="0"/>
        <w:adjustRightInd w:val="0"/>
        <w:spacing w:before="60" w:after="60"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填表人及聯絡電話：</w:t>
      </w:r>
    </w:p>
    <w:p w14:paraId="1AD5EF90" w14:textId="77777777" w:rsidR="00480A3F" w:rsidRDefault="00480A3F" w:rsidP="00480A3F">
      <w:pPr>
        <w:widowControl/>
        <w:autoSpaceDE w:val="0"/>
        <w:autoSpaceDN w:val="0"/>
        <w:adjustRightInd w:val="0"/>
        <w:spacing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二、申請土地及建築物基本資料：</w:t>
      </w:r>
    </w:p>
    <w:p w14:paraId="67E3D0A5" w14:textId="121922C8" w:rsidR="006E2D68" w:rsidRDefault="00480A3F" w:rsidP="00480A3F">
      <w:pPr>
        <w:widowControl/>
        <w:autoSpaceDE w:val="0"/>
        <w:autoSpaceDN w:val="0"/>
        <w:adjustRightInd w:val="0"/>
        <w:spacing w:line="560" w:lineRule="exact"/>
        <w:ind w:left="2560" w:hanging="256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（一）土地坐落：</w:t>
      </w:r>
      <w:r w:rsidR="006E2D68">
        <w:rPr>
          <w:rFonts w:ascii="標楷體" w:eastAsia="標楷體" w:hAnsi="標楷體" w:hint="eastAsia"/>
          <w:color w:val="000000"/>
          <w:kern w:val="0"/>
          <w:sz w:val="32"/>
          <w:szCs w:val="32"/>
        </w:rPr>
        <w:t xml:space="preserve">   </w:t>
      </w:r>
      <w:r>
        <w:rPr>
          <w:rFonts w:ascii="標楷體" w:eastAsia="標楷體" w:hAnsi="標楷體" w:hint="eastAsia"/>
          <w:color w:val="000000"/>
          <w:kern w:val="0"/>
          <w:sz w:val="32"/>
          <w:szCs w:val="32"/>
        </w:rPr>
        <w:t>市</w:t>
      </w:r>
      <w:r w:rsidR="006E2D68">
        <w:rPr>
          <w:rFonts w:ascii="標楷體" w:eastAsia="標楷體" w:hAnsi="標楷體" w:hint="eastAsia"/>
          <w:color w:val="000000"/>
          <w:kern w:val="0"/>
          <w:sz w:val="32"/>
          <w:szCs w:val="32"/>
        </w:rPr>
        <w:t xml:space="preserve">       區</w:t>
      </w:r>
    </w:p>
    <w:p w14:paraId="1C54394A" w14:textId="695808C1" w:rsidR="00480A3F" w:rsidRDefault="006E2D68" w:rsidP="00480A3F">
      <w:pPr>
        <w:widowControl/>
        <w:autoSpaceDE w:val="0"/>
        <w:autoSpaceDN w:val="0"/>
        <w:adjustRightInd w:val="0"/>
        <w:spacing w:line="560" w:lineRule="exact"/>
        <w:ind w:left="2560" w:hanging="256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 xml:space="preserve">                   </w:t>
      </w:r>
      <w:r w:rsidR="00480A3F">
        <w:rPr>
          <w:rFonts w:ascii="標楷體" w:eastAsia="標楷體" w:hAnsi="標楷體" w:hint="eastAsia"/>
          <w:color w:val="000000"/>
          <w:kern w:val="0"/>
          <w:sz w:val="32"/>
          <w:szCs w:val="32"/>
        </w:rPr>
        <w:t>地段（小段）</w:t>
      </w:r>
      <w:r>
        <w:rPr>
          <w:rFonts w:ascii="標楷體" w:eastAsia="標楷體" w:hAnsi="標楷體" w:hint="eastAsia"/>
          <w:color w:val="000000"/>
          <w:kern w:val="0"/>
          <w:sz w:val="32"/>
          <w:szCs w:val="32"/>
        </w:rPr>
        <w:t xml:space="preserve">            </w:t>
      </w:r>
      <w:r w:rsidR="00480A3F">
        <w:rPr>
          <w:rFonts w:ascii="標楷體" w:eastAsia="標楷體" w:hAnsi="標楷體" w:hint="eastAsia"/>
          <w:color w:val="000000"/>
          <w:kern w:val="0"/>
          <w:sz w:val="32"/>
          <w:szCs w:val="32"/>
        </w:rPr>
        <w:t>地號</w:t>
      </w:r>
    </w:p>
    <w:p w14:paraId="66268B6C" w14:textId="77777777" w:rsidR="00480A3F" w:rsidRDefault="00480A3F" w:rsidP="00480A3F">
      <w:pPr>
        <w:widowControl/>
        <w:autoSpaceDE w:val="0"/>
        <w:autoSpaceDN w:val="0"/>
        <w:adjustRightInd w:val="0"/>
        <w:spacing w:line="560" w:lineRule="exact"/>
        <w:ind w:left="2560" w:hanging="256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（二）土地權屬：</w:t>
      </w:r>
    </w:p>
    <w:p w14:paraId="6FBF8945" w14:textId="77777777" w:rsidR="00480A3F" w:rsidRDefault="00480A3F" w:rsidP="00480A3F">
      <w:pPr>
        <w:widowControl/>
        <w:autoSpaceDE w:val="0"/>
        <w:autoSpaceDN w:val="0"/>
        <w:adjustRightInd w:val="0"/>
        <w:spacing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（三）國家公園分區及用地別：（無用地別者免填）</w:t>
      </w:r>
    </w:p>
    <w:p w14:paraId="22021082" w14:textId="77777777" w:rsidR="00480A3F" w:rsidRDefault="00480A3F" w:rsidP="00480A3F">
      <w:pPr>
        <w:widowControl/>
        <w:autoSpaceDE w:val="0"/>
        <w:autoSpaceDN w:val="0"/>
        <w:adjustRightInd w:val="0"/>
        <w:spacing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（四）開發（利用）行為或申辦工程名稱：</w:t>
      </w:r>
    </w:p>
    <w:p w14:paraId="44400931" w14:textId="77777777" w:rsidR="00480A3F" w:rsidRDefault="00480A3F" w:rsidP="00480A3F">
      <w:pPr>
        <w:widowControl/>
        <w:autoSpaceDE w:val="0"/>
        <w:autoSpaceDN w:val="0"/>
        <w:adjustRightInd w:val="0"/>
        <w:spacing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（五）委託興建單位名稱：</w:t>
      </w:r>
    </w:p>
    <w:p w14:paraId="67AD7EF4" w14:textId="77777777" w:rsidR="00480A3F" w:rsidRDefault="00480A3F" w:rsidP="00480A3F">
      <w:pPr>
        <w:widowControl/>
        <w:autoSpaceDE w:val="0"/>
        <w:autoSpaceDN w:val="0"/>
        <w:adjustRightInd w:val="0"/>
        <w:spacing w:line="560" w:lineRule="exact"/>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三、申請事項：（請逐項確實勾選）</w:t>
      </w:r>
    </w:p>
    <w:p w14:paraId="05EC54E6" w14:textId="77777777" w:rsidR="00480A3F" w:rsidRDefault="00480A3F" w:rsidP="00480A3F">
      <w:pPr>
        <w:spacing w:line="560" w:lineRule="exact"/>
        <w:ind w:leftChars="133" w:left="959" w:hangingChars="200" w:hanging="640"/>
        <w:rPr>
          <w:rFonts w:ascii="標楷體" w:eastAsia="標楷體" w:hAnsi="標楷體"/>
          <w:color w:val="000000"/>
          <w:sz w:val="32"/>
          <w:szCs w:val="20"/>
        </w:rPr>
      </w:pPr>
      <w:r>
        <w:rPr>
          <w:rFonts w:ascii="標楷體" w:eastAsia="標楷體" w:hAnsi="標楷體" w:hint="eastAsia"/>
          <w:color w:val="000000"/>
          <w:sz w:val="32"/>
          <w:szCs w:val="20"/>
        </w:rPr>
        <w:t>１□生態保護區、□特別景觀區或□史蹟保存區內原有合法建築物改建或修建之建築面積一百六十五平方公尺以下：實際申請建築面積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平方公尺 、總樓地板面積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平方公尺。</w:t>
      </w:r>
    </w:p>
    <w:p w14:paraId="5681B181" w14:textId="77777777" w:rsidR="00480A3F" w:rsidRDefault="00480A3F" w:rsidP="00480A3F">
      <w:pPr>
        <w:spacing w:line="560" w:lineRule="exact"/>
        <w:ind w:leftChars="133" w:left="959" w:hangingChars="200" w:hanging="640"/>
        <w:rPr>
          <w:rFonts w:ascii="標楷體" w:eastAsia="標楷體" w:hAnsi="標楷體"/>
          <w:color w:val="000000"/>
          <w:sz w:val="32"/>
          <w:szCs w:val="20"/>
        </w:rPr>
      </w:pPr>
      <w:r>
        <w:rPr>
          <w:rFonts w:ascii="標楷體" w:eastAsia="標楷體" w:hAnsi="標楷體" w:hint="eastAsia"/>
          <w:color w:val="000000"/>
          <w:sz w:val="32"/>
          <w:szCs w:val="20"/>
        </w:rPr>
        <w:t>２□一般管制區、□遊憩區內之道路□新建或□拓寬工程其□總長度未滿一公里或□挖填土石方未滿一萬立方公尺：實際申請道路新建或□拓寬之總長度</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公里、挖填土石方</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立方公尺。</w:t>
      </w:r>
    </w:p>
    <w:p w14:paraId="4883734F" w14:textId="77777777" w:rsidR="00480A3F" w:rsidRDefault="00480A3F" w:rsidP="00480A3F">
      <w:pPr>
        <w:spacing w:line="560" w:lineRule="exact"/>
        <w:ind w:leftChars="133" w:left="959" w:hangingChars="200" w:hanging="640"/>
        <w:rPr>
          <w:rFonts w:ascii="標楷體" w:eastAsia="標楷體" w:hAnsi="標楷體"/>
          <w:color w:val="000000"/>
          <w:sz w:val="32"/>
          <w:szCs w:val="20"/>
        </w:rPr>
      </w:pPr>
      <w:r>
        <w:rPr>
          <w:rFonts w:ascii="標楷體" w:eastAsia="標楷體" w:hAnsi="標楷體" w:hint="eastAsia"/>
          <w:color w:val="000000"/>
          <w:sz w:val="32"/>
          <w:szCs w:val="20"/>
        </w:rPr>
        <w:t>３□一般管制區、□遊憩區內申請建築物新建建築面積三</w:t>
      </w:r>
      <w:r>
        <w:rPr>
          <w:rFonts w:ascii="標楷體" w:eastAsia="標楷體" w:hAnsi="標楷體" w:hint="eastAsia"/>
          <w:color w:val="000000"/>
          <w:sz w:val="32"/>
          <w:szCs w:val="20"/>
        </w:rPr>
        <w:lastRenderedPageBreak/>
        <w:t>百三十平方公尺以下：實際申請建築面積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平方公尺、總樓地板面積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平方公尺。</w:t>
      </w:r>
    </w:p>
    <w:p w14:paraId="75EB888B" w14:textId="77777777" w:rsidR="00480A3F" w:rsidRDefault="00480A3F" w:rsidP="00480A3F">
      <w:pPr>
        <w:spacing w:line="560" w:lineRule="exact"/>
        <w:ind w:leftChars="133" w:left="959" w:hangingChars="200" w:hanging="640"/>
        <w:rPr>
          <w:rFonts w:ascii="標楷體" w:eastAsia="標楷體" w:hAnsi="標楷體"/>
          <w:color w:val="000000"/>
          <w:sz w:val="32"/>
          <w:szCs w:val="20"/>
        </w:rPr>
      </w:pPr>
      <w:r>
        <w:rPr>
          <w:rFonts w:ascii="標楷體" w:eastAsia="標楷體" w:hAnsi="標楷體" w:hint="eastAsia"/>
          <w:color w:val="000000"/>
          <w:sz w:val="32"/>
          <w:szCs w:val="20"/>
        </w:rPr>
        <w:t>４□一般管制區、□遊憩區內申請遊憩區開發土地面積□未滿一公頃或□挖填土石方未滿三萬立方公尺或□擴建面積未滿一公頃：本次申請遊憩區開發面積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公頃、或□增建面積</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公頃、挖填土石方</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立方公尺。</w:t>
      </w:r>
    </w:p>
    <w:p w14:paraId="67E23D72" w14:textId="77777777" w:rsidR="00480A3F" w:rsidRDefault="00480A3F" w:rsidP="00480A3F">
      <w:pPr>
        <w:spacing w:line="560" w:lineRule="exact"/>
        <w:ind w:left="319"/>
        <w:rPr>
          <w:rFonts w:ascii="標楷體" w:eastAsia="標楷體" w:hAnsi="標楷體"/>
          <w:color w:val="000000"/>
          <w:sz w:val="32"/>
          <w:szCs w:val="20"/>
        </w:rPr>
      </w:pPr>
      <w:r>
        <w:rPr>
          <w:rFonts w:ascii="標楷體" w:eastAsia="標楷體" w:hAnsi="標楷體" w:hint="eastAsia"/>
          <w:color w:val="000000"/>
          <w:sz w:val="32"/>
          <w:szCs w:val="20"/>
        </w:rPr>
        <w:t>５□其他經管理處認定者</w:t>
      </w:r>
      <w:r>
        <w:rPr>
          <w:rFonts w:ascii="標楷體" w:eastAsia="標楷體" w:hAnsi="標楷體" w:hint="eastAsia"/>
          <w:color w:val="000000"/>
          <w:sz w:val="32"/>
          <w:szCs w:val="20"/>
          <w:u w:val="single"/>
        </w:rPr>
        <w:t xml:space="preserve">                      </w:t>
      </w:r>
      <w:r>
        <w:rPr>
          <w:rFonts w:ascii="標楷體" w:eastAsia="標楷體" w:hAnsi="標楷體" w:hint="eastAsia"/>
          <w:color w:val="000000"/>
          <w:sz w:val="32"/>
          <w:szCs w:val="20"/>
        </w:rPr>
        <w:t>。</w:t>
      </w:r>
    </w:p>
    <w:p w14:paraId="6D5C2F7A" w14:textId="77777777" w:rsidR="00480A3F" w:rsidRDefault="00480A3F" w:rsidP="00480A3F">
      <w:pPr>
        <w:widowControl/>
        <w:autoSpaceDE w:val="0"/>
        <w:autoSpaceDN w:val="0"/>
        <w:adjustRightInd w:val="0"/>
        <w:spacing w:line="560" w:lineRule="exact"/>
        <w:ind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四、填報日期：</w:t>
      </w:r>
      <w:r>
        <w:rPr>
          <w:rFonts w:ascii="標楷體" w:eastAsia="標楷體" w:hAnsi="標楷體" w:hint="eastAsia"/>
          <w:color w:val="000000"/>
          <w:kern w:val="0"/>
          <w:sz w:val="32"/>
          <w:szCs w:val="32"/>
          <w:u w:val="single"/>
        </w:rPr>
        <w:t xml:space="preserve">     年     月     日</w:t>
      </w:r>
    </w:p>
    <w:p w14:paraId="04965F33" w14:textId="77777777" w:rsidR="00480A3F" w:rsidRDefault="00480A3F" w:rsidP="00480A3F">
      <w:pPr>
        <w:widowControl/>
        <w:autoSpaceDE w:val="0"/>
        <w:autoSpaceDN w:val="0"/>
        <w:adjustRightInd w:val="0"/>
        <w:spacing w:line="560" w:lineRule="exact"/>
        <w:ind w:left="600"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(上述各項次所填內容，請連同相關證明文件依序以</w:t>
      </w:r>
      <w:proofErr w:type="gramStart"/>
      <w:r>
        <w:rPr>
          <w:rFonts w:ascii="標楷體" w:eastAsia="標楷體" w:hAnsi="標楷體" w:hint="eastAsia"/>
          <w:color w:val="000000"/>
          <w:kern w:val="0"/>
          <w:sz w:val="32"/>
          <w:szCs w:val="32"/>
        </w:rPr>
        <w:t>Ａ</w:t>
      </w:r>
      <w:proofErr w:type="gramEnd"/>
      <w:r>
        <w:rPr>
          <w:rFonts w:ascii="標楷體" w:eastAsia="標楷體" w:hAnsi="標楷體" w:hint="eastAsia"/>
          <w:color w:val="000000"/>
          <w:kern w:val="0"/>
          <w:sz w:val="32"/>
          <w:szCs w:val="32"/>
        </w:rPr>
        <w:t>4格式檢附裝訂成冊。)</w:t>
      </w:r>
    </w:p>
    <w:p w14:paraId="17CECF04" w14:textId="77777777" w:rsidR="00480A3F" w:rsidRDefault="00480A3F" w:rsidP="00480A3F">
      <w:pPr>
        <w:widowControl/>
        <w:autoSpaceDE w:val="0"/>
        <w:autoSpaceDN w:val="0"/>
        <w:adjustRightInd w:val="0"/>
        <w:spacing w:line="560" w:lineRule="exact"/>
        <w:ind w:right="-510"/>
        <w:jc w:val="both"/>
        <w:textAlignment w:val="center"/>
        <w:rPr>
          <w:rFonts w:ascii="標楷體" w:eastAsia="標楷體" w:hAnsi="標楷體"/>
          <w:color w:val="000000"/>
          <w:kern w:val="0"/>
          <w:sz w:val="32"/>
          <w:szCs w:val="32"/>
        </w:rPr>
      </w:pPr>
    </w:p>
    <w:p w14:paraId="73E89BB9" w14:textId="77777777" w:rsidR="00480A3F" w:rsidRDefault="00480A3F" w:rsidP="00480A3F">
      <w:pPr>
        <w:widowControl/>
        <w:autoSpaceDE w:val="0"/>
        <w:autoSpaceDN w:val="0"/>
        <w:adjustRightInd w:val="0"/>
        <w:spacing w:line="560" w:lineRule="exact"/>
        <w:ind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五、管理處查核意見（以下由各管理處填寫）：</w:t>
      </w:r>
    </w:p>
    <w:p w14:paraId="3DAB0F27" w14:textId="77777777" w:rsidR="00480A3F" w:rsidRDefault="00480A3F" w:rsidP="00480A3F">
      <w:pPr>
        <w:widowControl/>
        <w:numPr>
          <w:ilvl w:val="0"/>
          <w:numId w:val="2"/>
        </w:numPr>
        <w:autoSpaceDE w:val="0"/>
        <w:autoSpaceDN w:val="0"/>
        <w:adjustRightInd w:val="0"/>
        <w:spacing w:line="560" w:lineRule="exact"/>
        <w:ind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 xml:space="preserve">初核意見：　　　　　　　</w:t>
      </w:r>
    </w:p>
    <w:p w14:paraId="66712A40" w14:textId="77777777" w:rsidR="00480A3F" w:rsidRDefault="00480A3F" w:rsidP="00480A3F">
      <w:pPr>
        <w:widowControl/>
        <w:autoSpaceDE w:val="0"/>
        <w:autoSpaceDN w:val="0"/>
        <w:adjustRightInd w:val="0"/>
        <w:spacing w:line="560" w:lineRule="exact"/>
        <w:ind w:left="480"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 xml:space="preserve">□  </w:t>
      </w:r>
      <w:proofErr w:type="gramStart"/>
      <w:r>
        <w:rPr>
          <w:rFonts w:ascii="標楷體" w:eastAsia="標楷體" w:hAnsi="標楷體" w:hint="eastAsia"/>
          <w:color w:val="000000"/>
          <w:kern w:val="0"/>
          <w:sz w:val="32"/>
          <w:szCs w:val="32"/>
        </w:rPr>
        <w:t>書圖不齊全</w:t>
      </w:r>
      <w:proofErr w:type="gramEnd"/>
      <w:r>
        <w:rPr>
          <w:rFonts w:ascii="標楷體" w:eastAsia="標楷體" w:hAnsi="標楷體" w:hint="eastAsia"/>
          <w:color w:val="000000"/>
          <w:kern w:val="0"/>
          <w:sz w:val="32"/>
          <w:szCs w:val="32"/>
        </w:rPr>
        <w:t>。</w:t>
      </w:r>
    </w:p>
    <w:p w14:paraId="1E6EC659" w14:textId="77777777" w:rsidR="00480A3F" w:rsidRDefault="00480A3F" w:rsidP="00480A3F">
      <w:pPr>
        <w:widowControl/>
        <w:autoSpaceDE w:val="0"/>
        <w:autoSpaceDN w:val="0"/>
        <w:adjustRightInd w:val="0"/>
        <w:spacing w:line="560" w:lineRule="exact"/>
        <w:ind w:left="480" w:right="-510"/>
        <w:jc w:val="both"/>
        <w:textAlignment w:val="center"/>
        <w:rPr>
          <w:rFonts w:ascii="標楷體" w:eastAsia="標楷體" w:hAnsi="標楷體"/>
          <w:color w:val="000000"/>
          <w:kern w:val="0"/>
          <w:sz w:val="32"/>
          <w:szCs w:val="32"/>
          <w:u w:val="single"/>
        </w:rPr>
      </w:pPr>
      <w:r>
        <w:rPr>
          <w:rFonts w:ascii="標楷體" w:eastAsia="標楷體" w:hAnsi="標楷體" w:hint="eastAsia"/>
          <w:color w:val="000000"/>
          <w:kern w:val="0"/>
          <w:sz w:val="32"/>
          <w:szCs w:val="32"/>
        </w:rPr>
        <w:t xml:space="preserve">□   </w:t>
      </w:r>
      <w:r>
        <w:rPr>
          <w:rFonts w:ascii="標楷體" w:eastAsia="標楷體" w:hAnsi="標楷體" w:hint="eastAsia"/>
          <w:color w:val="000000"/>
          <w:kern w:val="0"/>
          <w:sz w:val="32"/>
          <w:szCs w:val="32"/>
          <w:u w:val="single"/>
        </w:rPr>
        <w:t xml:space="preserve">               </w:t>
      </w:r>
    </w:p>
    <w:p w14:paraId="1ABC09CB" w14:textId="77777777" w:rsidR="00480A3F" w:rsidRDefault="00480A3F" w:rsidP="00480A3F">
      <w:pPr>
        <w:widowControl/>
        <w:autoSpaceDE w:val="0"/>
        <w:autoSpaceDN w:val="0"/>
        <w:adjustRightInd w:val="0"/>
        <w:spacing w:line="560" w:lineRule="exact"/>
        <w:ind w:left="480"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 xml:space="preserve">□   </w:t>
      </w:r>
      <w:r>
        <w:rPr>
          <w:rFonts w:ascii="標楷體" w:eastAsia="標楷體" w:hAnsi="標楷體" w:hint="eastAsia"/>
          <w:color w:val="000000"/>
          <w:kern w:val="0"/>
          <w:sz w:val="32"/>
          <w:szCs w:val="32"/>
          <w:u w:val="single"/>
        </w:rPr>
        <w:t xml:space="preserve">               </w:t>
      </w:r>
    </w:p>
    <w:p w14:paraId="3AD072D5" w14:textId="77777777" w:rsidR="00480A3F" w:rsidRDefault="00480A3F" w:rsidP="00480A3F">
      <w:pPr>
        <w:widowControl/>
        <w:numPr>
          <w:ilvl w:val="0"/>
          <w:numId w:val="2"/>
        </w:numPr>
        <w:autoSpaceDE w:val="0"/>
        <w:autoSpaceDN w:val="0"/>
        <w:adjustRightInd w:val="0"/>
        <w:spacing w:line="560" w:lineRule="exact"/>
        <w:ind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綜合意見：</w:t>
      </w:r>
    </w:p>
    <w:p w14:paraId="69D23728" w14:textId="77777777" w:rsidR="00480A3F" w:rsidRDefault="00480A3F" w:rsidP="00480A3F">
      <w:pPr>
        <w:widowControl/>
        <w:autoSpaceDE w:val="0"/>
        <w:autoSpaceDN w:val="0"/>
        <w:adjustRightInd w:val="0"/>
        <w:spacing w:line="560" w:lineRule="exact"/>
        <w:ind w:left="784" w:right="-51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□請</w:t>
      </w:r>
      <w:proofErr w:type="gramStart"/>
      <w:r>
        <w:rPr>
          <w:rFonts w:ascii="標楷體" w:eastAsia="標楷體" w:hAnsi="標楷體" w:hint="eastAsia"/>
          <w:color w:val="000000"/>
          <w:kern w:val="0"/>
          <w:sz w:val="32"/>
          <w:szCs w:val="32"/>
        </w:rPr>
        <w:t>申請人依初核</w:t>
      </w:r>
      <w:proofErr w:type="gramEnd"/>
      <w:r>
        <w:rPr>
          <w:rFonts w:ascii="標楷體" w:eastAsia="標楷體" w:hAnsi="標楷體" w:hint="eastAsia"/>
          <w:color w:val="000000"/>
          <w:kern w:val="0"/>
          <w:sz w:val="32"/>
          <w:szCs w:val="32"/>
        </w:rPr>
        <w:t>意見第</w:t>
      </w:r>
      <w:r>
        <w:rPr>
          <w:rFonts w:ascii="標楷體" w:eastAsia="標楷體" w:hAnsi="標楷體" w:hint="eastAsia"/>
          <w:color w:val="000000"/>
          <w:kern w:val="0"/>
          <w:sz w:val="32"/>
          <w:szCs w:val="32"/>
          <w:u w:val="single"/>
        </w:rPr>
        <w:t xml:space="preserve">     </w:t>
      </w:r>
      <w:r>
        <w:rPr>
          <w:rFonts w:ascii="標楷體" w:eastAsia="標楷體" w:hAnsi="標楷體" w:hint="eastAsia"/>
          <w:color w:val="000000"/>
          <w:kern w:val="0"/>
          <w:sz w:val="32"/>
          <w:szCs w:val="32"/>
        </w:rPr>
        <w:t>點意見，並應於</w:t>
      </w:r>
      <w:r>
        <w:rPr>
          <w:rFonts w:ascii="標楷體" w:eastAsia="標楷體" w:hAnsi="標楷體" w:hint="eastAsia"/>
          <w:color w:val="000000"/>
          <w:kern w:val="0"/>
          <w:sz w:val="32"/>
          <w:szCs w:val="32"/>
          <w:u w:val="single"/>
        </w:rPr>
        <w:t xml:space="preserve">  </w:t>
      </w:r>
      <w:r>
        <w:rPr>
          <w:rFonts w:ascii="標楷體" w:eastAsia="標楷體" w:hAnsi="標楷體" w:hint="eastAsia"/>
          <w:color w:val="000000"/>
          <w:kern w:val="0"/>
          <w:sz w:val="32"/>
          <w:szCs w:val="32"/>
        </w:rPr>
        <w:t>日內補正。</w:t>
      </w:r>
    </w:p>
    <w:p w14:paraId="409AFB4F" w14:textId="77777777" w:rsidR="00480A3F" w:rsidRDefault="00480A3F" w:rsidP="00480A3F">
      <w:pPr>
        <w:widowControl/>
        <w:autoSpaceDE w:val="0"/>
        <w:autoSpaceDN w:val="0"/>
        <w:adjustRightInd w:val="0"/>
        <w:spacing w:line="560" w:lineRule="exact"/>
        <w:ind w:left="1064" w:right="-510" w:hanging="28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□審查事項符合，審查同意許可之。</w:t>
      </w:r>
    </w:p>
    <w:p w14:paraId="14A7D041" w14:textId="77777777" w:rsidR="00480A3F" w:rsidRDefault="00480A3F" w:rsidP="00480A3F">
      <w:pPr>
        <w:widowControl/>
        <w:autoSpaceDE w:val="0"/>
        <w:autoSpaceDN w:val="0"/>
        <w:adjustRightInd w:val="0"/>
        <w:spacing w:line="560" w:lineRule="exact"/>
        <w:ind w:left="1064" w:right="-510" w:hanging="280"/>
        <w:jc w:val="both"/>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□本案應依本</w:t>
      </w:r>
      <w:r>
        <w:rPr>
          <w:rFonts w:ascii="標楷體" w:eastAsia="標楷體" w:hAnsi="標楷體" w:hint="eastAsia"/>
          <w:color w:val="000000"/>
          <w:kern w:val="0"/>
          <w:sz w:val="32"/>
          <w:szCs w:val="27"/>
        </w:rPr>
        <w:t>原則第二點規定，</w:t>
      </w:r>
      <w:r>
        <w:rPr>
          <w:rFonts w:ascii="標楷體" w:eastAsia="標楷體" w:hAnsi="標楷體" w:hint="eastAsia"/>
          <w:color w:val="000000"/>
          <w:kern w:val="0"/>
          <w:sz w:val="32"/>
          <w:szCs w:val="32"/>
        </w:rPr>
        <w:t>並於</w:t>
      </w:r>
      <w:r>
        <w:rPr>
          <w:rFonts w:ascii="標楷體" w:eastAsia="標楷體" w:hAnsi="標楷體" w:hint="eastAsia"/>
          <w:color w:val="000000"/>
          <w:kern w:val="0"/>
          <w:sz w:val="32"/>
          <w:szCs w:val="32"/>
          <w:u w:val="single"/>
        </w:rPr>
        <w:t xml:space="preserve">   </w:t>
      </w:r>
      <w:r>
        <w:rPr>
          <w:rFonts w:ascii="標楷體" w:eastAsia="標楷體" w:hAnsi="標楷體" w:hint="eastAsia"/>
          <w:color w:val="000000"/>
          <w:kern w:val="0"/>
          <w:sz w:val="32"/>
          <w:szCs w:val="32"/>
        </w:rPr>
        <w:t>日內</w:t>
      </w:r>
      <w:r>
        <w:rPr>
          <w:rFonts w:ascii="標楷體" w:eastAsia="標楷體" w:hAnsi="標楷體" w:hint="eastAsia"/>
          <w:color w:val="000000"/>
          <w:kern w:val="0"/>
          <w:sz w:val="32"/>
          <w:szCs w:val="27"/>
        </w:rPr>
        <w:t>提送預先評估環境影響說明書文件。</w:t>
      </w:r>
    </w:p>
    <w:p w14:paraId="17859088" w14:textId="5730BA13" w:rsidR="00480A3F" w:rsidRDefault="00480A3F" w:rsidP="00480A3F">
      <w:pPr>
        <w:widowControl/>
        <w:autoSpaceDE w:val="0"/>
        <w:autoSpaceDN w:val="0"/>
        <w:adjustRightInd w:val="0"/>
        <w:spacing w:line="560" w:lineRule="exact"/>
        <w:ind w:left="1132" w:hanging="280"/>
        <w:textAlignment w:val="center"/>
        <w:rPr>
          <w:rFonts w:ascii="標楷體" w:eastAsia="標楷體" w:hAnsi="標楷體"/>
          <w:color w:val="000000"/>
          <w:kern w:val="0"/>
          <w:sz w:val="32"/>
          <w:szCs w:val="32"/>
        </w:rPr>
      </w:pPr>
      <w:r>
        <w:rPr>
          <w:rFonts w:ascii="標楷體" w:eastAsia="標楷體" w:hAnsi="標楷體" w:hint="eastAsia"/>
          <w:color w:val="000000"/>
          <w:kern w:val="0"/>
          <w:sz w:val="32"/>
          <w:szCs w:val="32"/>
        </w:rPr>
        <w:t>□其他</w:t>
      </w:r>
      <w:r>
        <w:rPr>
          <w:rFonts w:ascii="標楷體" w:eastAsia="標楷體" w:hAnsi="標楷體" w:hint="eastAsia"/>
          <w:color w:val="000000"/>
          <w:kern w:val="0"/>
          <w:sz w:val="32"/>
          <w:szCs w:val="32"/>
          <w:u w:val="single"/>
        </w:rPr>
        <w:t xml:space="preserve">                                 </w:t>
      </w:r>
      <w:r>
        <w:rPr>
          <w:rFonts w:ascii="標楷體" w:eastAsia="標楷體" w:hAnsi="標楷體" w:hint="eastAsia"/>
          <w:color w:val="000000"/>
          <w:kern w:val="0"/>
          <w:sz w:val="32"/>
          <w:szCs w:val="32"/>
        </w:rPr>
        <w:t xml:space="preserve"> 。</w:t>
      </w:r>
    </w:p>
    <w:p w14:paraId="705419D2" w14:textId="035F4771" w:rsidR="00161901" w:rsidRDefault="00161901" w:rsidP="00480A3F"/>
    <w:sectPr w:rsidR="00161901">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4B34" w14:textId="77777777" w:rsidR="009709D6" w:rsidRDefault="009709D6" w:rsidP="00265A26">
      <w:r>
        <w:separator/>
      </w:r>
    </w:p>
  </w:endnote>
  <w:endnote w:type="continuationSeparator" w:id="0">
    <w:p w14:paraId="36740D33" w14:textId="77777777" w:rsidR="009709D6" w:rsidRDefault="009709D6" w:rsidP="0026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174962"/>
      <w:docPartObj>
        <w:docPartGallery w:val="Page Numbers (Bottom of Page)"/>
        <w:docPartUnique/>
      </w:docPartObj>
    </w:sdtPr>
    <w:sdtContent>
      <w:p w14:paraId="014AD514" w14:textId="717C3B01" w:rsidR="00265A26" w:rsidRDefault="00265A26">
        <w:pPr>
          <w:pStyle w:val="a5"/>
          <w:jc w:val="center"/>
        </w:pPr>
        <w:r>
          <w:fldChar w:fldCharType="begin"/>
        </w:r>
        <w:r>
          <w:instrText>PAGE   \* MERGEFORMAT</w:instrText>
        </w:r>
        <w:r>
          <w:fldChar w:fldCharType="separate"/>
        </w:r>
        <w:r>
          <w:rPr>
            <w:lang w:val="zh-TW"/>
          </w:rPr>
          <w:t>2</w:t>
        </w:r>
        <w:r>
          <w:fldChar w:fldCharType="end"/>
        </w:r>
      </w:p>
    </w:sdtContent>
  </w:sdt>
  <w:p w14:paraId="0D0AD680" w14:textId="77777777" w:rsidR="00265A26" w:rsidRDefault="00265A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341F" w14:textId="77777777" w:rsidR="009709D6" w:rsidRDefault="009709D6" w:rsidP="00265A26">
      <w:r>
        <w:separator/>
      </w:r>
    </w:p>
  </w:footnote>
  <w:footnote w:type="continuationSeparator" w:id="0">
    <w:p w14:paraId="164F0B4B" w14:textId="77777777" w:rsidR="009709D6" w:rsidRDefault="009709D6" w:rsidP="0026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6549" w14:textId="07B99430" w:rsidR="00265A26" w:rsidRDefault="00265A26">
    <w:pPr>
      <w:pStyle w:val="a3"/>
      <w:rPr>
        <w:rFonts w:hint="eastAsia"/>
      </w:rPr>
    </w:pPr>
    <w:r>
      <w:rPr>
        <w:rFonts w:hint="eastAsia"/>
      </w:rPr>
      <w:t xml:space="preserve">                                                                           11501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BE8"/>
    <w:multiLevelType w:val="hybridMultilevel"/>
    <w:tmpl w:val="2738EC4C"/>
    <w:lvl w:ilvl="0" w:tplc="63B8F5AA">
      <w:start w:val="1"/>
      <w:numFmt w:val="decimalFullWidth"/>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632C6D58"/>
    <w:multiLevelType w:val="singleLevel"/>
    <w:tmpl w:val="312E178E"/>
    <w:lvl w:ilvl="0">
      <w:start w:val="1"/>
      <w:numFmt w:val="taiwaneseCountingThousand"/>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0110"/>
    <w:rsid w:val="00161901"/>
    <w:rsid w:val="00265A26"/>
    <w:rsid w:val="00480A3F"/>
    <w:rsid w:val="006E0110"/>
    <w:rsid w:val="006E2D68"/>
    <w:rsid w:val="00970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DCC7"/>
  <w15:chartTrackingRefBased/>
  <w15:docId w15:val="{0CF77B72-39DE-4149-9AEB-99A1428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A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A26"/>
    <w:pPr>
      <w:tabs>
        <w:tab w:val="center" w:pos="4153"/>
        <w:tab w:val="right" w:pos="8306"/>
      </w:tabs>
      <w:snapToGrid w:val="0"/>
    </w:pPr>
    <w:rPr>
      <w:sz w:val="20"/>
      <w:szCs w:val="20"/>
    </w:rPr>
  </w:style>
  <w:style w:type="character" w:customStyle="1" w:styleId="a4">
    <w:name w:val="頁首 字元"/>
    <w:basedOn w:val="a0"/>
    <w:link w:val="a3"/>
    <w:uiPriority w:val="99"/>
    <w:rsid w:val="00265A26"/>
    <w:rPr>
      <w:rFonts w:ascii="Times New Roman" w:eastAsia="新細明體" w:hAnsi="Times New Roman" w:cs="Times New Roman"/>
      <w:sz w:val="20"/>
      <w:szCs w:val="20"/>
    </w:rPr>
  </w:style>
  <w:style w:type="paragraph" w:styleId="a5">
    <w:name w:val="footer"/>
    <w:basedOn w:val="a"/>
    <w:link w:val="a6"/>
    <w:uiPriority w:val="99"/>
    <w:unhideWhenUsed/>
    <w:rsid w:val="00265A26"/>
    <w:pPr>
      <w:tabs>
        <w:tab w:val="center" w:pos="4153"/>
        <w:tab w:val="right" w:pos="8306"/>
      </w:tabs>
      <w:snapToGrid w:val="0"/>
    </w:pPr>
    <w:rPr>
      <w:sz w:val="20"/>
      <w:szCs w:val="20"/>
    </w:rPr>
  </w:style>
  <w:style w:type="character" w:customStyle="1" w:styleId="a6">
    <w:name w:val="頁尾 字元"/>
    <w:basedOn w:val="a0"/>
    <w:link w:val="a5"/>
    <w:uiPriority w:val="99"/>
    <w:rsid w:val="00265A2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789</Characters>
  <Application>Microsoft Office Word</Application>
  <DocSecurity>0</DocSecurity>
  <Lines>6</Lines>
  <Paragraphs>1</Paragraphs>
  <ScaleCrop>false</ScaleCrop>
  <Company>TJNP</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陳宥彤</dc:creator>
  <cp:keywords/>
  <dc:description/>
  <cp:lastModifiedBy>陳宥彤</cp:lastModifiedBy>
  <cp:revision>4</cp:revision>
  <dcterms:created xsi:type="dcterms:W3CDTF">2024-05-13T03:57:00Z</dcterms:created>
  <dcterms:modified xsi:type="dcterms:W3CDTF">2026-01-07T00:46:00Z</dcterms:modified>
</cp:coreProperties>
</file>